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pStyle w:val="8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7"/>
        <w:jc w:val="both"/>
        <w:rPr>
          <w:rFonts w:ascii="Times New Roman" w:hAnsi="Times New Roman" w:eastAsia="Roboto" w:cs="Times New Roman"/>
          <w:color w:val="000000"/>
          <w:sz w:val="28"/>
          <w:szCs w:val="28"/>
        </w:rPr>
      </w:pP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б утверждении Положения о порядке принятия гражданами Российско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й Федерации, являющимися членами казачьих обществ, обязательств                           по несению государственной и иной службы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области, заключения органами исполнительной власти и органами местного самоуправления д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оговоров (соглашений) с </w:t>
      </w:r>
      <w:r>
        <w:rPr>
          <w:rFonts w:ascii="Times New Roman" w:hAnsi="Times New Roman" w:cs="Times New Roman"/>
          <w:sz w:val="28"/>
          <w:szCs w:val="28"/>
        </w:rPr>
        <w:t xml:space="preserve">хуторскими, станичными, городскими казачьими обществ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ами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и финансирования Службы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Средне-Амурского окружного казачьего общества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/>
    </w:p>
    <w:p>
      <w:pPr>
        <w:pStyle w:val="877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соответствии с Федеральным законом от 05.12.2005 № 154-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ФЗ                      «О государственной службе российского казачества», Указом Президента Российской Федерации от 07.10.2009 № 1124 «Об утверждении Положения о порядке принятия гражданами Российской Федерации, являющимися членами казачьих обществ, обяза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тельств по несению государственной или иной службы», постановлениями Правительства Российской Федерации                            от 08.10.2009 № 806 «О порядке привлечения членов казачьих обществ к несению государственной или иной службы и порядке заключ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ения федеральными органами исполнительной власти и (или) их территориальными органами договоров (соглашений) с казачьими обществами», от 26.02.2010 № 93 «О видах государственной и или иной службы, к которой привлекаются члены хуторских, станичных, городски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х, районных (юртовых), окружных (отдельских) и войсковых казачьих обществ»:</w:t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1. Утвердить прилагаемые:</w:t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- положение о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порядке принятия гражданами Российской Федерации, являющимися членами казачьих обществ, обязательств по несению государственной и иной служб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ы (</w:t>
      </w:r>
      <w:r>
        <w:rPr>
          <w:rFonts w:ascii="Times New Roman" w:hAnsi="Times New Roman" w:cs="Times New Roman"/>
          <w:sz w:val="28"/>
          <w:szCs w:val="28"/>
        </w:rPr>
        <w:t xml:space="preserve">далее – Службы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) Еврейской автономной области, заключения органами исполнительной власти и органами местного самоуправления договоров (соглашений) с </w:t>
      </w:r>
      <w:r>
        <w:rPr>
          <w:rFonts w:ascii="Times New Roman" w:hAnsi="Times New Roman" w:cs="Times New Roman"/>
          <w:sz w:val="28"/>
          <w:szCs w:val="28"/>
        </w:rPr>
        <w:t xml:space="preserve">хуторскими, станичными, городскими казачьими обществ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ами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и финансирования Службы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Амурского окружно</w:t>
      </w:r>
      <w:r>
        <w:rPr>
          <w:rFonts w:ascii="Times New Roman" w:hAnsi="Times New Roman" w:cs="Times New Roman"/>
          <w:sz w:val="28"/>
          <w:szCs w:val="28"/>
        </w:rPr>
        <w:t xml:space="preserve">го казачьего общества (далее – САОКО)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; 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- типовую форму договора (соглашения), заключаемого органами исполнитель­ной власти и органами местного самоуправления Еврейской автономной области с</w:t>
      </w:r>
      <w:r>
        <w:rPr>
          <w:rFonts w:ascii="Times New Roman" w:hAnsi="Times New Roman" w:cs="Times New Roman"/>
          <w:sz w:val="28"/>
          <w:szCs w:val="28"/>
        </w:rPr>
        <w:t xml:space="preserve"> членами хуторских, станичных, городск</w:t>
      </w:r>
      <w:r>
        <w:rPr>
          <w:rFonts w:ascii="Times New Roman" w:hAnsi="Times New Roman" w:cs="Times New Roman"/>
          <w:sz w:val="28"/>
          <w:szCs w:val="28"/>
        </w:rPr>
        <w:t xml:space="preserve">их казачьих </w:t>
      </w:r>
      <w:r>
        <w:rPr>
          <w:rFonts w:ascii="Times New Roman" w:hAnsi="Times New Roman" w:cs="Times New Roman"/>
          <w:sz w:val="28"/>
          <w:szCs w:val="28"/>
        </w:rPr>
        <w:t xml:space="preserve">обществ, созданных в соответствии с Федеральным законом от 5 декабря                 2005 года № 154-ФЗ «О государственной службе российского казачества»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2. Наделить руководителей органов исполнительной власти                               и 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рганов местного самоуправления Еврейской автономной области полномочиями по подписанию договоров (соглашений), заключаемых с </w:t>
      </w:r>
      <w:r>
        <w:rPr>
          <w:rFonts w:ascii="Times New Roman" w:hAnsi="Times New Roman" w:cs="Times New Roman"/>
          <w:sz w:val="28"/>
          <w:szCs w:val="28"/>
        </w:rPr>
        <w:t xml:space="preserve">членами хуторских, станичных, городских казачьих обществ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 вопросам, отнесенным к компетенции данных органов.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3. Финансирование ра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сходов, связанных с реализацией договоров (соглашений) с </w:t>
      </w:r>
      <w:r>
        <w:rPr>
          <w:rFonts w:ascii="Times New Roman" w:hAnsi="Times New Roman" w:cs="Times New Roman"/>
          <w:sz w:val="28"/>
          <w:szCs w:val="28"/>
        </w:rPr>
        <w:t xml:space="preserve">членами хуторских, станичных, городских казачьих обществ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осуществляется в установленном порядке в пределах средств областного и (или) муниципального бюджета, предусмотренных соответствующим органам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исполнительной власти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и органам местного самоуправления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Еврейской автономной области на обеспечение их деятельности.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распоряжение вступает в силу со дня его подписания.</w:t>
      </w:r>
      <w:r/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Р.Э. Гольдштейн</w:t>
      </w:r>
      <w:r/>
    </w:p>
    <w:p>
      <w:pPr>
        <w:pStyle w:val="877"/>
        <w:jc w:val="center"/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r>
      <w:r/>
    </w:p>
    <w:p>
      <w:pPr>
        <w:pStyle w:val="877"/>
        <w:jc w:val="center"/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r>
      <w:r/>
    </w:p>
    <w:p>
      <w:pPr>
        <w:contextualSpacing/>
        <w:ind w:left="5954"/>
        <w:spacing w:line="240" w:lineRule="auto"/>
        <w:tabs>
          <w:tab w:val="left" w:pos="4819" w:leader="none"/>
          <w:tab w:val="left" w:pos="59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r/>
    </w:p>
    <w:p>
      <w:pPr>
        <w:contextualSpacing/>
        <w:ind w:left="5954"/>
        <w:jc w:val="both"/>
        <w:spacing w:line="240" w:lineRule="auto"/>
        <w:tabs>
          <w:tab w:val="left" w:pos="4819" w:leader="none"/>
          <w:tab w:val="left" w:pos="59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5954"/>
        <w:jc w:val="both"/>
        <w:spacing w:line="240" w:lineRule="auto"/>
        <w:tabs>
          <w:tab w:val="left" w:pos="4819" w:leader="none"/>
          <w:tab w:val="left" w:pos="59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губернатора  Еврейской автономной области</w:t>
      </w:r>
      <w:r/>
    </w:p>
    <w:p>
      <w:pPr>
        <w:contextualSpacing/>
        <w:ind w:left="5954"/>
        <w:jc w:val="both"/>
        <w:tabs>
          <w:tab w:val="left" w:pos="5954" w:leader="none"/>
        </w:tabs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 № _______</w:t>
      </w:r>
      <w:r/>
    </w:p>
    <w:p>
      <w:pPr>
        <w:pStyle w:val="877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/>
    </w:p>
    <w:p>
      <w:pPr>
        <w:pStyle w:val="877"/>
        <w:jc w:val="center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ПОЛОЖЕНИЕ</w:t>
      </w:r>
      <w:r/>
    </w:p>
    <w:p>
      <w:pPr>
        <w:pStyle w:val="8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о порядке принятия гражданами Российской Федерации, являющимися членами казачьих обществ, обязательств по несению государственной и иной службы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ской автономной области, заключения органами исполнительной власти и органами местного самоуправления договоров (соглашений) с </w:t>
      </w:r>
      <w:r>
        <w:rPr>
          <w:rFonts w:ascii="Times New Roman" w:hAnsi="Times New Roman" w:cs="Times New Roman"/>
          <w:sz w:val="28"/>
          <w:szCs w:val="28"/>
        </w:rPr>
        <w:t xml:space="preserve">хуторскими, станичными, городскими казачьими обществ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ами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и финансирования Службы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Средне-Амурского окружного казачьего общества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</w:t>
      </w:r>
      <w:r/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1. Настоящее Положение определяет порядок принятия членами хуторских, станичных, городских казачьих обществ Еврейской автономной области (далее – казачьи общества) обязательств по несению государственной или иной службы (далее – служба), а также порядок за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ключения органом исполнительной власти или органом местного самоуправления Еврейской автономной области договоров (соглашений) с казачьими обществами Еврейской автономной области.</w:t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казачьих обществах,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Средне-Амурского окружного казачьего общества (далее – САОКО)</w:t>
      </w:r>
      <w:r>
        <w:rPr>
          <w:rFonts w:ascii="Times New Roman" w:hAnsi="Times New Roman" w:cs="Times New Roman"/>
          <w:sz w:val="28"/>
          <w:szCs w:val="28"/>
        </w:rPr>
        <w:t xml:space="preserve">, включенного в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реестр казачьих обществ в Российской Федерации, работа по принятию обязательств по несению службы организуется атаманом САОКО совместно с атаманами хуторских, станичных, городских казачьих обществ, действующих на территории 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Члены хуторского, станичного, городского казачьего общества представляют в письменной форме заявления о принятии обязательств по несению службы на имя атамана соответствующего казачьего общества. Атаман казачьего общества представляет указанные заявле</w:t>
      </w:r>
      <w:r>
        <w:rPr>
          <w:rFonts w:ascii="Times New Roman" w:hAnsi="Times New Roman" w:cs="Times New Roman"/>
          <w:sz w:val="28"/>
          <w:szCs w:val="28"/>
        </w:rPr>
        <w:t xml:space="preserve">ния на рассмотрение высшего представительного органа хуторского, станичного, городского казачьего общества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 казачьего общества).</w:t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Круг казачьего общества на основании письменных заявлений членов казачьего общества принимает решение о приняти</w:t>
      </w:r>
      <w:r>
        <w:rPr>
          <w:rFonts w:ascii="Times New Roman" w:hAnsi="Times New Roman" w:cs="Times New Roman"/>
          <w:sz w:val="28"/>
          <w:szCs w:val="28"/>
        </w:rPr>
        <w:t xml:space="preserve">и ими обязательств по несению службы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Решение круга казачьего общества оформляется в письменной форме и подписывается атаманом казачьего общества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членов казачьего общества, заявления которых о принятии обязательств по несению службы утве</w:t>
      </w:r>
      <w:r>
        <w:rPr>
          <w:rFonts w:ascii="Times New Roman" w:hAnsi="Times New Roman" w:cs="Times New Roman"/>
          <w:sz w:val="28"/>
          <w:szCs w:val="28"/>
        </w:rPr>
        <w:t xml:space="preserve">рждены кругом казачьего общества, фиксируется в решении этого круга.</w:t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Решение круга хуторского, станичного или городского казачьего общества, входящего непосредственно в состав САОКО, согласовываются с атаманом САОКО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круга САОКО, входящего в с</w:t>
      </w:r>
      <w:r>
        <w:rPr>
          <w:rFonts w:ascii="Times New Roman" w:hAnsi="Times New Roman" w:cs="Times New Roman"/>
          <w:sz w:val="28"/>
          <w:szCs w:val="28"/>
        </w:rPr>
        <w:t xml:space="preserve">остав войскового казачьего общества, согласовывается с атаманом войскового казачьего общества.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круга хуторских, станичных, городских казачьих обществ, действующих на территории Еврейской автономной области, до их вхождения в состав САОКО, согласу</w:t>
      </w:r>
      <w:r>
        <w:rPr>
          <w:rFonts w:ascii="Times New Roman" w:hAnsi="Times New Roman" w:cs="Times New Roman"/>
          <w:sz w:val="28"/>
          <w:szCs w:val="28"/>
        </w:rPr>
        <w:t xml:space="preserve">ется с атаманами соответствующих хуторских, станичных, городских казачьих обществ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Атаман САОКО не позднее тридцати дней в письменной форме уведомляет атамана </w:t>
      </w:r>
      <w:r>
        <w:rPr>
          <w:rFonts w:ascii="Times New Roman" w:hAnsi="Times New Roman" w:cs="Times New Roman"/>
          <w:sz w:val="28"/>
          <w:szCs w:val="28"/>
        </w:rPr>
        <w:t xml:space="preserve">Уссурийского в</w:t>
      </w:r>
      <w:r>
        <w:rPr>
          <w:rFonts w:ascii="Times New Roman" w:hAnsi="Times New Roman" w:cs="Times New Roman"/>
          <w:sz w:val="28"/>
          <w:szCs w:val="28"/>
        </w:rPr>
        <w:t xml:space="preserve">ойскового казачьего общества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решения круга нижест</w:t>
      </w:r>
      <w:r>
        <w:rPr>
          <w:rFonts w:ascii="Times New Roman" w:hAnsi="Times New Roman" w:cs="Times New Roman"/>
          <w:sz w:val="28"/>
          <w:szCs w:val="28"/>
        </w:rPr>
        <w:t xml:space="preserve">оящего казачьего общества о принятии членами этого казачьего общества обязательств по несению службы.</w:t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9. Прохождение членами казачьего общества военной службы осуществляется по призыву и в добровольном порядке (по контракту) в соответствии с законодательст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вом Российской Федерации.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принятых членами казачьего общества обязательств по несению службы осуществляется в соответствии с приказом Федерального агентства по делам национальностей от 23.11.2015 № 89 «Об утверждении Порядка согласования п</w:t>
      </w:r>
      <w:r>
        <w:rPr>
          <w:rFonts w:ascii="Times New Roman" w:hAnsi="Times New Roman" w:cs="Times New Roman"/>
          <w:sz w:val="28"/>
          <w:szCs w:val="28"/>
        </w:rPr>
        <w:t xml:space="preserve">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11. Оказание членами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казачьего общества содействия органам исполнительной власти или органам местного самоуправления Еврейской автономной области в выполнении установленных задач и функций осуществляется на основании договоров (соглашений).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12. САОКО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документы для согласования в Правительство Еврейской автономной области.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Принятые членами казачьего общества обязательства по несению службы, согласованные с Правительством Еврейской автономной области, отражаются в уставе казачьего общест</w:t>
      </w:r>
      <w:r>
        <w:rPr>
          <w:rFonts w:ascii="Times New Roman" w:hAnsi="Times New Roman" w:cs="Times New Roman"/>
          <w:sz w:val="28"/>
          <w:szCs w:val="28"/>
        </w:rPr>
        <w:t xml:space="preserve">ва.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14. Внесение изменений в устав казачьего общества осуществляется в порядке, установленном законодательством Российской Федерации.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15. Финансирование расходов, связанных с несением службы членами казачьих обществ Еврейской автономной области,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в соответствии с требованиями действующего законодательства на основании договоров (соглашений), заключенных заинтересованными исполнительными органами Еврейской автономной области с казачьими обществами, о привлечении членов казачьих обществ к службе</w:t>
      </w:r>
      <w:r>
        <w:rPr>
          <w:rFonts w:ascii="Times New Roman" w:hAnsi="Times New Roman" w:cs="Times New Roman"/>
          <w:sz w:val="28"/>
          <w:szCs w:val="28"/>
        </w:rPr>
        <w:t xml:space="preserve"> при условии, что казачье общество внесено в государственный реестр казачьих обществ в Российской Федерации.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16. Условия финансирования расходов, связанных с выполнением членами казачьих обществ установленных задач и функций по несению службы, являются нео</w:t>
      </w:r>
      <w:r>
        <w:rPr>
          <w:rFonts w:ascii="Times New Roman" w:hAnsi="Times New Roman" w:cs="Times New Roman"/>
          <w:sz w:val="28"/>
          <w:szCs w:val="28"/>
        </w:rPr>
        <w:t xml:space="preserve">тъемлемой частью каждого договора (соглашения).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17. Финансирование расходов исполнительных органов Еврейской автономной области, предусмотренных договором (соглашением), осуществляется в установленном законодательством порядке и в пределах бюджетных ассигн</w:t>
      </w:r>
      <w:r>
        <w:rPr>
          <w:rFonts w:ascii="Times New Roman" w:hAnsi="Times New Roman" w:cs="Times New Roman"/>
          <w:sz w:val="28"/>
          <w:szCs w:val="28"/>
        </w:rPr>
        <w:t xml:space="preserve">ований, утвержденных законом Еврейской автономной области на соответствующий финансовой год и на плановый период.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9"/>
        <w:ind w:left="4253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/>
    </w:p>
    <w:p>
      <w:pPr>
        <w:pStyle w:val="877"/>
        <w:ind w:left="42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положению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о порядке принятия г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ражданами Российской Федерации, являющимися членами казачьих обществ, обязательств по несению государственной и иной службы Еврейской автономной области, заключения органами исполнительной власти и органами местного самоуправления договоров (соглашений) с </w:t>
      </w:r>
      <w:r>
        <w:rPr>
          <w:rFonts w:ascii="Times New Roman" w:hAnsi="Times New Roman" w:cs="Times New Roman"/>
          <w:sz w:val="28"/>
          <w:szCs w:val="28"/>
        </w:rPr>
        <w:t xml:space="preserve">хуторскими, станичными, городскими казачьими обществ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ами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и финансирования Службы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Средне-Амурского окружного казачьего общества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врейской автономной области</w:t>
      </w:r>
      <w:r/>
    </w:p>
    <w:p>
      <w:pPr>
        <w:pStyle w:val="880"/>
        <w:ind w:left="4253" w:firstLine="0"/>
        <w:jc w:val="both"/>
        <w:widowControl/>
      </w:pPr>
      <w:r/>
      <w:r/>
    </w:p>
    <w:p>
      <w:pPr>
        <w:pStyle w:val="880"/>
        <w:ind w:left="4253" w:firstLine="0"/>
        <w:jc w:val="both"/>
        <w:widowControl/>
      </w:pPr>
      <w:r/>
      <w:r/>
    </w:p>
    <w:p>
      <w:pPr>
        <w:pStyle w:val="881"/>
        <w:jc w:val="center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ТИПОВАЯ ФОРМА</w:t>
      </w:r>
      <w:r/>
    </w:p>
    <w:p>
      <w:pPr>
        <w:pStyle w:val="881"/>
        <w:jc w:val="center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договора (соглашения), заключаемого органами исполнительной власти </w:t>
      </w:r>
      <w:r/>
    </w:p>
    <w:p>
      <w:pPr>
        <w:pStyle w:val="881"/>
        <w:jc w:val="center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органами местного самоуправления</w:t>
      </w:r>
      <w:r/>
    </w:p>
    <w:p>
      <w:pPr>
        <w:pStyle w:val="881"/>
        <w:jc w:val="center"/>
        <w:widowControl/>
        <w:rPr>
          <w:b w:val="0"/>
          <w:bCs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eastAsia="Roboto" w:cs="Times New Roman"/>
          <w:b w:val="0"/>
          <w:bCs w:val="0"/>
          <w:color w:val="000000"/>
          <w:sz w:val="28"/>
          <w:szCs w:val="28"/>
          <w:highlight w:val="white"/>
        </w:rPr>
        <w:t xml:space="preserve">с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хуторскими, станичными, городскими казачьими обществ</w:t>
      </w:r>
      <w:r>
        <w:rPr>
          <w:rFonts w:ascii="Times New Roman" w:hAnsi="Times New Roman" w:eastAsia="Roboto" w:cs="Times New Roman"/>
          <w:b w:val="0"/>
          <w:bCs w:val="0"/>
          <w:color w:val="000000"/>
          <w:sz w:val="28"/>
          <w:szCs w:val="28"/>
        </w:rPr>
        <w:t xml:space="preserve">ами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 </w:t>
      </w:r>
      <w:r/>
    </w:p>
    <w:p>
      <w:pPr>
        <w:pStyle w:val="880"/>
        <w:ind w:firstLine="709"/>
        <w:jc w:val="both"/>
        <w:widowControl/>
      </w:pPr>
      <w:r/>
      <w:r/>
    </w:p>
    <w:p>
      <w:pPr>
        <w:pStyle w:val="881"/>
        <w:jc w:val="both"/>
        <w:widowControl/>
      </w:pPr>
      <w:r>
        <w:rPr>
          <w:rFonts w:ascii="Times New Roman" w:hAnsi="Times New Roman" w:cs="Times New Roman"/>
          <w:b w:val="0"/>
        </w:rPr>
        <w:t xml:space="preserve">_______________________                                                                                                       _________________</w:t>
      </w:r>
      <w:r/>
    </w:p>
    <w:p>
      <w:pPr>
        <w:pStyle w:val="881"/>
        <w:jc w:val="both"/>
        <w:widowControl/>
      </w:pPr>
      <w:r>
        <w:rPr>
          <w:rFonts w:ascii="Times New Roman" w:hAnsi="Times New Roman" w:cs="Times New Roman"/>
          <w:b w:val="0"/>
        </w:rPr>
        <w:t xml:space="preserve">     (место заключения)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(дата)</w:t>
      </w:r>
      <w:r/>
    </w:p>
    <w:p>
      <w:pPr>
        <w:pStyle w:val="881"/>
        <w:jc w:val="both"/>
        <w:widowControl/>
      </w:pPr>
      <w:r/>
      <w:r/>
    </w:p>
    <w:p>
      <w:pPr>
        <w:pStyle w:val="882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, </w:t>
      </w:r>
      <w:r/>
    </w:p>
    <w:p>
      <w:pPr>
        <w:pStyle w:val="882"/>
        <w:ind w:firstLine="709"/>
        <w:jc w:val="center"/>
        <w:widowControl/>
      </w:pPr>
      <w:r>
        <w:rPr>
          <w:rFonts w:ascii="Times New Roman" w:hAnsi="Times New Roman" w:cs="Times New Roman"/>
        </w:rPr>
        <w:t xml:space="preserve">(наименование органа исполнительной власти или местного самоуправления Еврейской автономной области)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именуемый в дальнейшем «орган исполнительной вл</w:t>
      </w:r>
      <w:r>
        <w:rPr>
          <w:rFonts w:ascii="Times New Roman" w:hAnsi="Times New Roman" w:cs="Times New Roman"/>
          <w:sz w:val="28"/>
          <w:szCs w:val="28"/>
        </w:rPr>
        <w:t xml:space="preserve">асти Еврейской автономной области и (или) орган местного самоуправления области», в лице ________________________________________, действующего на основании ________________________________________, с одной стороны, и казачье общество 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___________________________, именуемое в дальнейшем «казачье общество», в лице атамана ____________ ________________________, действующего на основании _______________  ____________________________, с другой стороны, вместе именуемые «Стороны», действуя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ст. 7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5 декабря 2005 года № 154-ФЗ «О государственной службе российского казачества» и Положением о порядке заключения правительством Еврейской автономной области, органами исполнительной власти 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области и органами местного самоуправления области договоров (соглашений) с казачьими обществами, заключили настоящий Договор (Соглашение) о нижеследующем:</w:t>
      </w:r>
      <w:r/>
    </w:p>
    <w:p>
      <w:pPr>
        <w:pStyle w:val="882"/>
        <w:numPr>
          <w:ilvl w:val="0"/>
          <w:numId w:val="1"/>
        </w:numPr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Члены казачьего общества в количестве ________________________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(число прописью)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человек берут на себя обязательство по оказанию содействия органу исполнительной власти Еврейской автономной области и (или) органам местного самоуправления области в осуществлении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(установленные задачи и функции)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882"/>
        <w:jc w:val="center"/>
        <w:widowControl/>
      </w:pPr>
      <w:r>
        <w:rPr>
          <w:rFonts w:ascii="Times New Roman" w:hAnsi="Times New Roman" w:cs="Times New Roman"/>
        </w:rPr>
        <w:t xml:space="preserve"> (на неопределенный срок, на определенный срок, на время выполнения работ)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уставом казачьего общества и настоящим Договором (Соглаше</w:t>
      </w:r>
      <w:r>
        <w:rPr>
          <w:rFonts w:ascii="Times New Roman" w:hAnsi="Times New Roman" w:cs="Times New Roman"/>
          <w:sz w:val="28"/>
          <w:szCs w:val="28"/>
        </w:rPr>
        <w:t xml:space="preserve">нием).</w:t>
      </w:r>
      <w:r/>
    </w:p>
    <w:p>
      <w:pPr>
        <w:pStyle w:val="882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 В целях осуществления задач и функций, предусмотренных п.1 настоящего Договора (Соглашения), члены казачьего общества обязуются осуществить и принять участие в реализации следующих мероприятий: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 _________________________________________________________________ .</w:t>
      </w:r>
      <w:r/>
    </w:p>
    <w:p>
      <w:pPr>
        <w:pStyle w:val="882"/>
        <w:jc w:val="center"/>
        <w:widowControl/>
      </w:pPr>
      <w:r>
        <w:rPr>
          <w:rFonts w:ascii="Times New Roman" w:hAnsi="Times New Roman" w:cs="Times New Roman"/>
        </w:rPr>
        <w:t xml:space="preserve"> (перечисляются к</w:t>
      </w:r>
      <w:r>
        <w:rPr>
          <w:rFonts w:ascii="Times New Roman" w:hAnsi="Times New Roman" w:cs="Times New Roman"/>
        </w:rPr>
        <w:t xml:space="preserve">онкретные мероприятия, в реализации которых обязуются  принять участие члены казачьего общества)</w:t>
      </w:r>
      <w:r/>
    </w:p>
    <w:p>
      <w:pPr>
        <w:pStyle w:val="882"/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 Казачье общество обязуется, что его члены, взявшие на себя обязательства по содействию органу исполнительной власти Еврейской автономной области и (или) орг</w:t>
      </w:r>
      <w:r>
        <w:rPr>
          <w:rFonts w:ascii="Times New Roman" w:hAnsi="Times New Roman" w:cs="Times New Roman"/>
          <w:sz w:val="28"/>
          <w:szCs w:val="28"/>
        </w:rPr>
        <w:t xml:space="preserve">анам местного самоуправления области в осуществлении задач и функций, указанных в п.1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</w:t>
      </w:r>
      <w:r>
        <w:rPr>
          <w:rFonts w:ascii="Times New Roman" w:hAnsi="Times New Roman" w:cs="Times New Roman"/>
          <w:sz w:val="28"/>
          <w:szCs w:val="28"/>
        </w:rPr>
        <w:t xml:space="preserve">ганизованность, творческую инициативу, 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.</w:t>
      </w:r>
      <w:r/>
    </w:p>
    <w:p>
      <w:pPr>
        <w:pStyle w:val="882"/>
        <w:jc w:val="center"/>
        <w:widowControl/>
      </w:pPr>
      <w:r>
        <w:rPr>
          <w:rFonts w:ascii="Times New Roman" w:hAnsi="Times New Roman" w:cs="Times New Roman"/>
        </w:rPr>
        <w:t xml:space="preserve">(перечисляются иные установленные по соглашению Сторон обязанности членов казачьего общества)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4. Органы исполнительной власти 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области и  органы местного самоуправления области обязуется:</w:t>
      </w:r>
      <w:r/>
    </w:p>
    <w:p>
      <w:pPr>
        <w:pStyle w:val="882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- 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  <w:r/>
    </w:p>
    <w:p>
      <w:pPr>
        <w:pStyle w:val="882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- своевременно осуществлять финансирование выполненных р</w:t>
      </w:r>
      <w:r>
        <w:rPr>
          <w:rFonts w:ascii="Times New Roman" w:hAnsi="Times New Roman" w:cs="Times New Roman"/>
          <w:sz w:val="28"/>
          <w:szCs w:val="28"/>
        </w:rPr>
        <w:t xml:space="preserve">абот в порядке, установленном законодательством;</w:t>
      </w:r>
      <w:r/>
    </w:p>
    <w:p>
      <w:pPr>
        <w:pStyle w:val="882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- предупреждать казачье общество об обстоятельствах и ситуациях, препятствующих надлежащему выполнению его членами предусмотренных настоящим Договором (Соглашением) обязательств;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/>
    </w:p>
    <w:p>
      <w:pPr>
        <w:pStyle w:val="882"/>
        <w:jc w:val="center"/>
        <w:widowControl/>
      </w:pPr>
      <w:r>
        <w:rPr>
          <w:rFonts w:ascii="Times New Roman" w:hAnsi="Times New Roman" w:cs="Times New Roman"/>
        </w:rPr>
        <w:t xml:space="preserve">(перечисляются иные установленные по соглашению Сторон обязанности органа исполнительной власти  Еврейской автономной области, в том числе порядок финансового обеспечения Договора)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5. Казачье общество вправе ставить </w:t>
      </w:r>
      <w:r>
        <w:rPr>
          <w:rFonts w:ascii="Times New Roman" w:hAnsi="Times New Roman" w:cs="Times New Roman"/>
          <w:sz w:val="28"/>
          <w:szCs w:val="28"/>
        </w:rPr>
        <w:t xml:space="preserve">вопрос о досрочном расторжении настоящего Договора (Соглашения), не менее чем за месяц уведомив об этом орган исполнительной власти Еврейской автономной области и (или) органы местного самоуправления области, в случае неисполнения или ненадлежащего исполне</w:t>
      </w:r>
      <w:r>
        <w:rPr>
          <w:rFonts w:ascii="Times New Roman" w:hAnsi="Times New Roman" w:cs="Times New Roman"/>
          <w:sz w:val="28"/>
          <w:szCs w:val="28"/>
        </w:rPr>
        <w:t xml:space="preserve">ния условий настоящего Договора (Соглашения) этим органом, а также в случае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</w:t>
      </w:r>
      <w:r/>
    </w:p>
    <w:p>
      <w:pPr>
        <w:pStyle w:val="882"/>
        <w:jc w:val="center"/>
        <w:widowControl/>
      </w:pPr>
      <w:r>
        <w:rPr>
          <w:rFonts w:ascii="Times New Roman" w:hAnsi="Times New Roman" w:cs="Times New Roman"/>
        </w:rPr>
        <w:t xml:space="preserve">                                                                         (перечисляются иные условия досрочного </w:t>
      </w:r>
      <w:r>
        <w:rPr>
          <w:rFonts w:ascii="Times New Roman" w:hAnsi="Times New Roman" w:cs="Times New Roman"/>
        </w:rPr>
        <w:t xml:space="preserve">расторжения Договора)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6. Орган исполнительной власти Еврейской автономной области и и органы местного самоуправления области вправе досрочно расторгнуть настоящий Договор (Соглашение) в случаях:</w:t>
      </w:r>
      <w:r/>
    </w:p>
    <w:p>
      <w:pPr>
        <w:pStyle w:val="882"/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- исключения в установленном порядке казачьего общества из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реестра казачьих обществ в Российской Федерации;</w:t>
      </w:r>
      <w:r/>
    </w:p>
    <w:p>
      <w:pPr>
        <w:pStyle w:val="882"/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- нарушения казачьим  обществом и (или) его членами Конституции Российской Федерации, федеральных законов и иных нормативных правовых актов Российской  Федерации, законов 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иных нормативных правовых актов Еврейской автономной области,  систематического неисполнения или ненадлежащего исполнения членами  казачьего общества принятых на себя обязательств, а также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 ,</w:t>
      </w:r>
      <w:r/>
    </w:p>
    <w:p>
      <w:pPr>
        <w:pStyle w:val="882"/>
        <w:jc w:val="center"/>
        <w:widowControl/>
      </w:pPr>
      <w:r>
        <w:rPr>
          <w:rFonts w:ascii="Times New Roman" w:hAnsi="Times New Roman" w:cs="Times New Roman"/>
        </w:rPr>
        <w:t xml:space="preserve">                                                                          (перечисляются иные условия расторжения Договора)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не менее чем за месяц уведомив об этом казачье общество.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7. Стороны обязую</w:t>
      </w:r>
      <w:r>
        <w:rPr>
          <w:rFonts w:ascii="Times New Roman" w:hAnsi="Times New Roman" w:cs="Times New Roman"/>
          <w:sz w:val="28"/>
          <w:szCs w:val="28"/>
        </w:rPr>
        <w:t xml:space="preserve">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  <w:r/>
    </w:p>
    <w:p>
      <w:pPr>
        <w:pStyle w:val="882"/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8. Стороны вправе ставить вопрос об изменении настоящего Договора (Соглашения) по соглашению Сторон, если иное не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редусмотрено законодательством Российской Федерации.</w:t>
      </w:r>
      <w:r/>
    </w:p>
    <w:p>
      <w:pPr>
        <w:pStyle w:val="882"/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Изменения, вносимые в настоящий Договор (Соглашение), действительны, если составлены в письменной форме и подписаны Сторонами.</w:t>
      </w:r>
      <w:r/>
    </w:p>
    <w:p>
      <w:pPr>
        <w:pStyle w:val="882"/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9. Стороны вправе ставить вопрос о досрочном прекращении действия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Договора (Соглашения) по соглашению Сторон, если иное не предусмотрено законодательством Российской Федерации.</w:t>
      </w:r>
      <w:r/>
    </w:p>
    <w:p>
      <w:pPr>
        <w:pStyle w:val="882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ликвидации казачьего общества или органа исполнительной власти Еврейской автономной области в порядке и на условиях,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настоящий Договор (Соглашение) действует в течение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</w:rPr>
        <w:t xml:space="preserve">                                                         (всего срока проведения ликвидации или у</w:t>
      </w:r>
      <w:r>
        <w:rPr>
          <w:rFonts w:ascii="Times New Roman" w:hAnsi="Times New Roman" w:cs="Times New Roman"/>
        </w:rPr>
        <w:t xml:space="preserve">станавливается другой срок)</w:t>
      </w:r>
      <w:r/>
    </w:p>
    <w:p>
      <w:pPr>
        <w:pStyle w:val="882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Претензии Сторон удовлетворяются в соответствии с законодательством Российской Федерации.</w:t>
      </w:r>
      <w:r/>
    </w:p>
    <w:p>
      <w:pPr>
        <w:pStyle w:val="882"/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 Если в течение 30 дней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указанного предложения другая Сторона не отказалась от продления настоящего Договора (Соглашения), он (оно) считается продленным на тех же условиях на тот же срок.</w:t>
      </w:r>
      <w:r/>
    </w:p>
    <w:p>
      <w:pPr>
        <w:pStyle w:val="882"/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12. Контроль за исполнением Сторонами условий настоящего Договора (Соглашения) предусматрива</w:t>
      </w:r>
      <w:r>
        <w:rPr>
          <w:rFonts w:ascii="Times New Roman" w:hAnsi="Times New Roman" w:cs="Times New Roman"/>
          <w:sz w:val="28"/>
          <w:szCs w:val="28"/>
        </w:rPr>
        <w:t xml:space="preserve">ется и осуществляется</w:t>
      </w:r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882"/>
        <w:jc w:val="center"/>
        <w:widowControl/>
      </w:pPr>
      <w:r>
        <w:rPr>
          <w:rFonts w:ascii="Times New Roman" w:hAnsi="Times New Roman" w:cs="Times New Roman"/>
        </w:rPr>
        <w:t xml:space="preserve">(перечисляются конкретные условия осуществления контроля Сторонами)</w:t>
      </w:r>
      <w:r/>
    </w:p>
    <w:p>
      <w:pPr>
        <w:pStyle w:val="882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условий настоящего Договора (Соглашения) Стороны</w:t>
      </w:r>
      <w:r>
        <w:rPr>
          <w:rFonts w:ascii="Times New Roman" w:hAnsi="Times New Roman" w:cs="Times New Roman"/>
          <w:sz w:val="28"/>
          <w:szCs w:val="28"/>
        </w:rPr>
        <w:t xml:space="preserve">  несут  ответственность  в  соответствии  с законодательством Российской Федерации.</w:t>
      </w:r>
      <w:r/>
    </w:p>
    <w:p>
      <w:pPr>
        <w:pStyle w:val="882"/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13.  Настоящий  Договор (Соглашение) составлен в двух экземплярах, один из которых хранится в _________________________________________,</w:t>
      </w:r>
      <w:r/>
    </w:p>
    <w:p>
      <w:pPr>
        <w:pStyle w:val="882"/>
        <w:ind w:firstLine="708"/>
        <w:widowControl/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(наименование казачьего общества)</w:t>
      </w:r>
      <w:r/>
    </w:p>
    <w:p>
      <w:pPr>
        <w:pStyle w:val="882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второй в _________________________________________________________ .</w:t>
      </w:r>
      <w:r/>
    </w:p>
    <w:p>
      <w:pPr>
        <w:pStyle w:val="882"/>
        <w:jc w:val="center"/>
        <w:widowControl/>
      </w:pPr>
      <w:r>
        <w:rPr>
          <w:rFonts w:ascii="Times New Roman" w:hAnsi="Times New Roman" w:cs="Times New Roman"/>
        </w:rPr>
        <w:t xml:space="preserve">(наименование органа исполнительной власти Еврейской автономной области или органа местного самоуправления о</w:t>
      </w:r>
      <w:r>
        <w:rPr>
          <w:rFonts w:ascii="Times New Roman" w:hAnsi="Times New Roman" w:cs="Times New Roman"/>
        </w:rPr>
        <w:t xml:space="preserve">бласти)</w:t>
      </w:r>
      <w:r/>
    </w:p>
    <w:p>
      <w:pPr>
        <w:pStyle w:val="882"/>
        <w:jc w:val="center"/>
        <w:widowControl/>
      </w:pPr>
      <w:r/>
      <w:r/>
    </w:p>
    <w:p>
      <w:pPr>
        <w:pStyle w:val="882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Подпись и место печати                             Подпись и место печати</w:t>
      </w:r>
      <w:r/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110"/>
        <w:gridCol w:w="1101"/>
        <w:gridCol w:w="4253"/>
      </w:tblGrid>
      <w:tr>
        <w:trPr>
          <w:trHeight w:val="129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0" w:type="dxa"/>
            <w:textDirection w:val="lrTb"/>
            <w:noWrap w:val="false"/>
          </w:tcPr>
          <w:p>
            <w:pPr>
              <w:pStyle w:val="882"/>
              <w:jc w:val="center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</w:t>
            </w:r>
            <w:r/>
          </w:p>
          <w:p>
            <w:pPr>
              <w:pStyle w:val="882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 и инициалы руководителя органа исполнительной власти Еврейской автономной области или главой местного самоуправления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01" w:type="dxa"/>
            <w:textDirection w:val="lrTb"/>
            <w:noWrap w:val="false"/>
          </w:tcPr>
          <w:p>
            <w:pPr>
              <w:pStyle w:val="882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textDirection w:val="lrTb"/>
            <w:noWrap w:val="false"/>
          </w:tcPr>
          <w:p>
            <w:pPr>
              <w:pStyle w:val="882"/>
              <w:jc w:val="center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</w:t>
            </w:r>
            <w:r/>
          </w:p>
          <w:p>
            <w:pPr>
              <w:pStyle w:val="882"/>
              <w:jc w:val="center"/>
              <w:widowControl/>
            </w:pPr>
            <w:r>
              <w:rPr>
                <w:rFonts w:ascii="Times New Roman" w:hAnsi="Times New Roman" w:cs="Times New Roman"/>
              </w:rPr>
              <w:t xml:space="preserve">(фамилия и инициалы атамана казачьего      общества)</w:t>
            </w:r>
            <w:r/>
          </w:p>
          <w:p>
            <w:pPr>
              <w:pStyle w:val="882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954" w:right="850" w:bottom="964" w:left="1701" w:header="284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1</w:t>
    </w:r>
    <w:r>
      <w:rPr>
        <w:rFonts w:ascii="Times New Roman" w:hAnsi="Times New Roman" w:cs="Times New Roman"/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</w:style>
  <w:style w:type="paragraph" w:styleId="681">
    <w:name w:val="Heading 1"/>
    <w:basedOn w:val="680"/>
    <w:next w:val="680"/>
    <w:link w:val="71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71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next w:val="680"/>
    <w:link w:val="71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1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1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Header Char"/>
    <w:basedOn w:val="690"/>
    <w:uiPriority w:val="99"/>
  </w:style>
  <w:style w:type="character" w:styleId="707" w:customStyle="1">
    <w:name w:val="Caption Char"/>
    <w:uiPriority w:val="99"/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680"/>
    <w:next w:val="680"/>
    <w:link w:val="720"/>
    <w:uiPriority w:val="10"/>
    <w:qFormat/>
    <w:pPr>
      <w:contextualSpacing/>
      <w:spacing w:before="300"/>
    </w:pPr>
    <w:rPr>
      <w:sz w:val="48"/>
      <w:szCs w:val="48"/>
    </w:rPr>
  </w:style>
  <w:style w:type="character" w:styleId="720" w:customStyle="1">
    <w:name w:val="Заголовок Знак"/>
    <w:link w:val="719"/>
    <w:uiPriority w:val="10"/>
    <w:rPr>
      <w:sz w:val="48"/>
      <w:szCs w:val="48"/>
    </w:rPr>
  </w:style>
  <w:style w:type="paragraph" w:styleId="721">
    <w:name w:val="Subtitle"/>
    <w:basedOn w:val="680"/>
    <w:next w:val="680"/>
    <w:link w:val="722"/>
    <w:uiPriority w:val="11"/>
    <w:qFormat/>
    <w:pPr>
      <w:spacing w:before="200"/>
    </w:pPr>
    <w:rPr>
      <w:sz w:val="24"/>
      <w:szCs w:val="24"/>
    </w:r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80"/>
    <w:next w:val="680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80"/>
    <w:next w:val="680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80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 w:customStyle="1">
    <w:name w:val="Верхний колонтитул Знак"/>
    <w:link w:val="727"/>
    <w:uiPriority w:val="99"/>
  </w:style>
  <w:style w:type="paragraph" w:styleId="729">
    <w:name w:val="Footer"/>
    <w:basedOn w:val="680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 w:customStyle="1">
    <w:name w:val="Footer Char"/>
    <w:uiPriority w:val="99"/>
  </w:style>
  <w:style w:type="paragraph" w:styleId="731">
    <w:name w:val="Caption"/>
    <w:basedOn w:val="680"/>
    <w:next w:val="68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32" w:customStyle="1">
    <w:name w:val="Нижний колонтитул Знак"/>
    <w:link w:val="729"/>
    <w:uiPriority w:val="99"/>
  </w:style>
  <w:style w:type="table" w:styleId="733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4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3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5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7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8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7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8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9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0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6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8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0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1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4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5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6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7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8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563c1" w:themeColor="hyperlink"/>
      <w:u w:val="single"/>
    </w:rPr>
  </w:style>
  <w:style w:type="paragraph" w:styleId="860">
    <w:name w:val="footnote text"/>
    <w:basedOn w:val="680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80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80"/>
    <w:next w:val="680"/>
    <w:uiPriority w:val="39"/>
    <w:unhideWhenUsed/>
    <w:pPr>
      <w:spacing w:after="57"/>
    </w:pPr>
  </w:style>
  <w:style w:type="paragraph" w:styleId="867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8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9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70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71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2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3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4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80"/>
    <w:next w:val="680"/>
    <w:uiPriority w:val="99"/>
    <w:unhideWhenUsed/>
    <w:pPr>
      <w:spacing w:after="0"/>
    </w:pPr>
  </w:style>
  <w:style w:type="paragraph" w:styleId="877">
    <w:name w:val="No Spacing"/>
    <w:basedOn w:val="680"/>
    <w:uiPriority w:val="1"/>
    <w:qFormat/>
    <w:pPr>
      <w:spacing w:after="0" w:line="240" w:lineRule="auto"/>
    </w:pPr>
  </w:style>
  <w:style w:type="paragraph" w:styleId="878">
    <w:name w:val="List Paragraph"/>
    <w:basedOn w:val="680"/>
    <w:uiPriority w:val="34"/>
    <w:qFormat/>
    <w:pPr>
      <w:contextualSpacing/>
      <w:ind w:left="720"/>
    </w:pPr>
  </w:style>
  <w:style w:type="paragraph" w:styleId="879" w:customStyle="1">
    <w:name w:val="Стиль"/>
    <w:pPr>
      <w:ind w:firstLine="720"/>
      <w:jc w:val="both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880" w:customStyle="1">
    <w:name w:val="ConsPlusNormal"/>
    <w:pPr>
      <w:ind w:firstLine="720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881" w:customStyle="1">
    <w:name w:val="ConsPlusTitle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82" w:customStyle="1">
    <w:name w:val="ConsPlusNonformat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created xsi:type="dcterms:W3CDTF">2023-04-04T22:57:00Z</dcterms:created>
  <dcterms:modified xsi:type="dcterms:W3CDTF">2023-04-09T23:42:35Z</dcterms:modified>
</cp:coreProperties>
</file>